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76F" w:rsidRPr="00322E71" w:rsidRDefault="003A776F" w:rsidP="00322E71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322E71">
        <w:rPr>
          <w:rFonts w:ascii="Times New Roman" w:hAnsi="Times New Roman"/>
          <w:b/>
          <w:sz w:val="28"/>
          <w:szCs w:val="28"/>
        </w:rPr>
        <w:t>Grille d’évaluation de compétences : TP électrolyse</w:t>
      </w:r>
    </w:p>
    <w:p w:rsidR="003A776F" w:rsidRPr="00802F79" w:rsidRDefault="003A776F" w:rsidP="00802F79">
      <w:pPr>
        <w:spacing w:before="120"/>
        <w:jc w:val="both"/>
        <w:rPr>
          <w:rFonts w:ascii="Times New Roman" w:hAnsi="Times New Roman"/>
        </w:rPr>
      </w:pP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1260"/>
        <w:gridCol w:w="3119"/>
        <w:gridCol w:w="2511"/>
      </w:tblGrid>
      <w:tr w:rsidR="003A776F" w:rsidRPr="002E079B" w:rsidTr="00335F1E">
        <w:tc>
          <w:tcPr>
            <w:tcW w:w="2392" w:type="dxa"/>
          </w:tcPr>
          <w:p w:rsidR="003A776F" w:rsidRPr="00B82CD2" w:rsidRDefault="003A776F" w:rsidP="00322E71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B82CD2">
              <w:rPr>
                <w:rFonts w:ascii="Times New Roman" w:hAnsi="Times New Roman"/>
                <w:b/>
              </w:rPr>
              <w:t>Compétence</w:t>
            </w:r>
          </w:p>
        </w:tc>
        <w:tc>
          <w:tcPr>
            <w:tcW w:w="1260" w:type="dxa"/>
            <w:vAlign w:val="center"/>
          </w:tcPr>
          <w:p w:rsidR="003A776F" w:rsidRPr="00B82CD2" w:rsidRDefault="003A776F" w:rsidP="00322E71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Ques</w:t>
            </w:r>
            <w:r w:rsidRPr="00B82CD2">
              <w:rPr>
                <w:rFonts w:ascii="Times New Roman" w:hAnsi="Times New Roman"/>
                <w:b/>
              </w:rPr>
              <w:t>tions</w:t>
            </w:r>
          </w:p>
        </w:tc>
        <w:tc>
          <w:tcPr>
            <w:tcW w:w="3119" w:type="dxa"/>
            <w:vAlign w:val="center"/>
          </w:tcPr>
          <w:p w:rsidR="003A776F" w:rsidRPr="00B82CD2" w:rsidRDefault="003A776F" w:rsidP="00802F79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B82CD2">
              <w:rPr>
                <w:rFonts w:ascii="Times New Roman" w:hAnsi="Times New Roman"/>
                <w:b/>
              </w:rPr>
              <w:t>bservables</w:t>
            </w:r>
          </w:p>
        </w:tc>
        <w:tc>
          <w:tcPr>
            <w:tcW w:w="2511" w:type="dxa"/>
            <w:vAlign w:val="center"/>
          </w:tcPr>
          <w:p w:rsidR="003A776F" w:rsidRPr="00B82CD2" w:rsidRDefault="003A776F" w:rsidP="00322E71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Appréciation du niveau d’acquisition</w:t>
            </w:r>
          </w:p>
        </w:tc>
      </w:tr>
      <w:tr w:rsidR="003A776F" w:rsidRPr="002E079B" w:rsidTr="00335F1E">
        <w:tc>
          <w:tcPr>
            <w:tcW w:w="2392" w:type="dxa"/>
            <w:vAlign w:val="center"/>
          </w:tcPr>
          <w:p w:rsidR="003A776F" w:rsidRPr="00B82CD2" w:rsidRDefault="003A776F" w:rsidP="00D34C98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S</w:t>
            </w:r>
            <w:r w:rsidRPr="00B82CD2">
              <w:rPr>
                <w:rFonts w:ascii="Times New Roman" w:hAnsi="Times New Roman"/>
                <w:b/>
                <w:i/>
              </w:rPr>
              <w:t xml:space="preserve">’approprier </w:t>
            </w:r>
          </w:p>
        </w:tc>
        <w:tc>
          <w:tcPr>
            <w:tcW w:w="1260" w:type="dxa"/>
            <w:vAlign w:val="center"/>
          </w:tcPr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A.1</w:t>
            </w:r>
          </w:p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A.2</w:t>
            </w:r>
          </w:p>
        </w:tc>
        <w:tc>
          <w:tcPr>
            <w:tcW w:w="3119" w:type="dxa"/>
          </w:tcPr>
          <w:p w:rsidR="003A776F" w:rsidRPr="002E079B" w:rsidRDefault="003A776F" w:rsidP="00D34C98">
            <w:pPr>
              <w:numPr>
                <w:ilvl w:val="0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comprendre la problématique du travail à réaliser,</w:t>
            </w:r>
          </w:p>
          <w:p w:rsidR="003A776F" w:rsidRPr="002E079B" w:rsidRDefault="003A776F" w:rsidP="00D34C98">
            <w:pPr>
              <w:numPr>
                <w:ilvl w:val="0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analyser la situation avant de réaliser une expérience,</w:t>
            </w:r>
          </w:p>
          <w:p w:rsidR="003A776F" w:rsidRPr="00B82CD2" w:rsidRDefault="003A776F" w:rsidP="00D34C98">
            <w:pPr>
              <w:pStyle w:val="Paragraphedeliste"/>
              <w:spacing w:before="12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82CD2">
              <w:rPr>
                <w:rFonts w:ascii="Arial Narrow" w:hAnsi="Arial Narrow"/>
                <w:i/>
                <w:sz w:val="20"/>
                <w:szCs w:val="20"/>
              </w:rPr>
              <w:t>Connaissance du vocabulaire, des symboles et des unités mises en œuvre.</w:t>
            </w:r>
          </w:p>
        </w:tc>
        <w:tc>
          <w:tcPr>
            <w:tcW w:w="2511" w:type="dxa"/>
          </w:tcPr>
          <w:p w:rsidR="003A776F" w:rsidRPr="002E079B" w:rsidRDefault="003A776F" w:rsidP="00322E71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A776F" w:rsidRPr="002E079B" w:rsidTr="00335F1E">
        <w:tc>
          <w:tcPr>
            <w:tcW w:w="2392" w:type="dxa"/>
            <w:vAlign w:val="center"/>
          </w:tcPr>
          <w:p w:rsidR="003A776F" w:rsidRPr="00B82CD2" w:rsidRDefault="003A776F" w:rsidP="00D34C98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Analyser</w:t>
            </w:r>
          </w:p>
        </w:tc>
        <w:tc>
          <w:tcPr>
            <w:tcW w:w="1260" w:type="dxa"/>
            <w:vAlign w:val="center"/>
          </w:tcPr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A.2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A.4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B.2.1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B.4.1</w:t>
            </w:r>
          </w:p>
        </w:tc>
        <w:tc>
          <w:tcPr>
            <w:tcW w:w="3119" w:type="dxa"/>
          </w:tcPr>
          <w:p w:rsidR="003A776F" w:rsidRPr="002E079B" w:rsidRDefault="003A776F" w:rsidP="00D34C98">
            <w:pPr>
              <w:numPr>
                <w:ilvl w:val="0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formuler une hypothèse,</w:t>
            </w:r>
          </w:p>
          <w:p w:rsidR="003A776F" w:rsidRPr="002E079B" w:rsidRDefault="003A776F" w:rsidP="00D34C98">
            <w:pPr>
              <w:numPr>
                <w:ilvl w:val="0"/>
                <w:numId w:val="1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proposer une modélisation,</w:t>
            </w:r>
          </w:p>
          <w:p w:rsidR="003A776F" w:rsidRPr="002E079B" w:rsidRDefault="003A776F" w:rsidP="00D34C98">
            <w:pPr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choisir ou concevoir  un protocole / dispositif expérimental</w:t>
            </w:r>
          </w:p>
          <w:p w:rsidR="003A776F" w:rsidRPr="002E079B" w:rsidRDefault="003A776F" w:rsidP="00D34C98">
            <w:pPr>
              <w:numPr>
                <w:ilvl w:val="0"/>
                <w:numId w:val="1"/>
              </w:numPr>
              <w:ind w:left="357" w:hanging="357"/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évaluer l’ordre de grandeur d’un phénomène et de ses variations</w:t>
            </w:r>
          </w:p>
        </w:tc>
        <w:tc>
          <w:tcPr>
            <w:tcW w:w="2511" w:type="dxa"/>
          </w:tcPr>
          <w:p w:rsidR="003A776F" w:rsidRPr="002E079B" w:rsidRDefault="003A776F" w:rsidP="00322E71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776F" w:rsidRPr="002E079B" w:rsidTr="00335F1E">
        <w:tc>
          <w:tcPr>
            <w:tcW w:w="2392" w:type="dxa"/>
            <w:vAlign w:val="center"/>
          </w:tcPr>
          <w:p w:rsidR="003A776F" w:rsidRPr="00B82CD2" w:rsidRDefault="003A776F" w:rsidP="00D34C98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R</w:t>
            </w:r>
            <w:r w:rsidRPr="00B82CD2">
              <w:rPr>
                <w:rFonts w:ascii="Times New Roman" w:hAnsi="Times New Roman"/>
                <w:b/>
                <w:i/>
              </w:rPr>
              <w:t xml:space="preserve">éaliser </w:t>
            </w:r>
          </w:p>
        </w:tc>
        <w:tc>
          <w:tcPr>
            <w:tcW w:w="1260" w:type="dxa"/>
            <w:vAlign w:val="center"/>
          </w:tcPr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A.3</w:t>
            </w:r>
          </w:p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B.1</w:t>
            </w:r>
          </w:p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B.2.2</w:t>
            </w:r>
          </w:p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B.4.2</w:t>
            </w:r>
          </w:p>
        </w:tc>
        <w:tc>
          <w:tcPr>
            <w:tcW w:w="3119" w:type="dxa"/>
          </w:tcPr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organiser son poste de travail</w:t>
            </w:r>
          </w:p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mettre en œuvre un protocole expérimental,</w:t>
            </w:r>
          </w:p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choisir le matériel</w:t>
            </w:r>
          </w:p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utiliser le matériel choisi ou mis à sa disposition</w:t>
            </w:r>
          </w:p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effectuer des relevés expérimentaux</w:t>
            </w:r>
          </w:p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dessiner un schéma de dispositif expérimental</w:t>
            </w:r>
          </w:p>
          <w:p w:rsidR="003A776F" w:rsidRPr="002E079B" w:rsidRDefault="003A776F" w:rsidP="00D34C98">
            <w:pPr>
              <w:numPr>
                <w:ilvl w:val="0"/>
                <w:numId w:val="2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manipuler avec assurance dans le respect des règles de sécurité</w:t>
            </w:r>
          </w:p>
        </w:tc>
        <w:tc>
          <w:tcPr>
            <w:tcW w:w="2511" w:type="dxa"/>
          </w:tcPr>
          <w:p w:rsidR="003A776F" w:rsidRPr="002E079B" w:rsidRDefault="003A776F" w:rsidP="00322E71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776F" w:rsidRPr="002E079B" w:rsidTr="00335F1E">
        <w:tc>
          <w:tcPr>
            <w:tcW w:w="2392" w:type="dxa"/>
            <w:vAlign w:val="center"/>
          </w:tcPr>
          <w:p w:rsidR="003A776F" w:rsidRPr="00B82CD2" w:rsidRDefault="003A776F" w:rsidP="00D34C98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>V</w:t>
            </w:r>
            <w:r w:rsidRPr="00B82CD2">
              <w:rPr>
                <w:rFonts w:ascii="Times New Roman" w:hAnsi="Times New Roman"/>
                <w:b/>
                <w:i/>
              </w:rPr>
              <w:t xml:space="preserve">alider </w:t>
            </w:r>
          </w:p>
        </w:tc>
        <w:tc>
          <w:tcPr>
            <w:tcW w:w="1260" w:type="dxa"/>
            <w:vAlign w:val="center"/>
          </w:tcPr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B.3</w:t>
            </w:r>
          </w:p>
          <w:p w:rsidR="003A776F" w:rsidRPr="00D34C98" w:rsidRDefault="003A776F" w:rsidP="00D34C98">
            <w:pPr>
              <w:pStyle w:val="Paragraphedeliste"/>
              <w:spacing w:before="120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D34C98">
              <w:rPr>
                <w:rFonts w:ascii="Times New Roman" w:hAnsi="Times New Roman"/>
                <w:b/>
                <w:sz w:val="20"/>
              </w:rPr>
              <w:t>B.5</w:t>
            </w:r>
          </w:p>
        </w:tc>
        <w:tc>
          <w:tcPr>
            <w:tcW w:w="3119" w:type="dxa"/>
          </w:tcPr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exploiter et interpréter des observations, des mesures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vérifier les résultats obtenus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valider ou infirmer une information, une hypothèse, une propriété, une loi …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analyser des résultats de façon critique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proposer des améliorations de la démarche ou du modèle</w:t>
            </w:r>
          </w:p>
        </w:tc>
        <w:tc>
          <w:tcPr>
            <w:tcW w:w="2511" w:type="dxa"/>
          </w:tcPr>
          <w:p w:rsidR="003A776F" w:rsidRPr="002E079B" w:rsidRDefault="003A776F" w:rsidP="00322E71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776F" w:rsidRPr="002E079B" w:rsidTr="00335F1E">
        <w:tc>
          <w:tcPr>
            <w:tcW w:w="2392" w:type="dxa"/>
            <w:vAlign w:val="center"/>
          </w:tcPr>
          <w:p w:rsidR="003A776F" w:rsidRPr="00B82CD2" w:rsidRDefault="003A776F" w:rsidP="00D34C98">
            <w:pPr>
              <w:pStyle w:val="Paragraphedeliste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B82CD2">
              <w:rPr>
                <w:rFonts w:ascii="Times New Roman" w:hAnsi="Times New Roman"/>
                <w:b/>
                <w:i/>
              </w:rPr>
              <w:t xml:space="preserve">Communiquer </w:t>
            </w:r>
          </w:p>
        </w:tc>
        <w:tc>
          <w:tcPr>
            <w:tcW w:w="1260" w:type="dxa"/>
            <w:vAlign w:val="center"/>
          </w:tcPr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Appel n°1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Appel n°2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Appel n°3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Appel n°4</w:t>
            </w:r>
          </w:p>
          <w:p w:rsidR="003A776F" w:rsidRPr="002E079B" w:rsidRDefault="003A776F" w:rsidP="00D34C98">
            <w:pPr>
              <w:spacing w:before="120"/>
              <w:jc w:val="center"/>
              <w:rPr>
                <w:rFonts w:ascii="Times New Roman" w:hAnsi="Times New Roman"/>
                <w:b/>
                <w:sz w:val="20"/>
              </w:rPr>
            </w:pPr>
            <w:r w:rsidRPr="002E079B">
              <w:rPr>
                <w:rFonts w:ascii="Times New Roman" w:hAnsi="Times New Roman"/>
                <w:b/>
                <w:sz w:val="20"/>
              </w:rPr>
              <w:t>B.6</w:t>
            </w:r>
          </w:p>
        </w:tc>
        <w:tc>
          <w:tcPr>
            <w:tcW w:w="3119" w:type="dxa"/>
          </w:tcPr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rendre compte d’observation et des résultats des travaux réalisés,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présenter, formuler une conclusion,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expliquer, représenter, argumenter, commenter,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présenter des diagrammes de façon adéquate</w:t>
            </w:r>
          </w:p>
          <w:p w:rsidR="003A776F" w:rsidRPr="002E079B" w:rsidRDefault="003A776F" w:rsidP="00D34C98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sz w:val="20"/>
                <w:szCs w:val="20"/>
              </w:rPr>
            </w:pPr>
            <w:r w:rsidRPr="002E079B">
              <w:rPr>
                <w:rFonts w:ascii="Arial Narrow" w:hAnsi="Arial Narrow"/>
                <w:i/>
                <w:sz w:val="20"/>
                <w:szCs w:val="20"/>
              </w:rPr>
              <w:t>faire preuve d’écoute lors du dialogue</w:t>
            </w:r>
          </w:p>
        </w:tc>
        <w:tc>
          <w:tcPr>
            <w:tcW w:w="2511" w:type="dxa"/>
          </w:tcPr>
          <w:p w:rsidR="003A776F" w:rsidRPr="002E079B" w:rsidRDefault="003A776F" w:rsidP="00322E71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A776F" w:rsidRPr="00802F79" w:rsidRDefault="003A776F">
      <w:pPr>
        <w:rPr>
          <w:rFonts w:ascii="Times New Roman" w:hAnsi="Times New Roman"/>
        </w:rPr>
      </w:pPr>
    </w:p>
    <w:sectPr w:rsidR="003A776F" w:rsidRPr="00802F79" w:rsidSect="00A4681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77DD"/>
    <w:multiLevelType w:val="hybridMultilevel"/>
    <w:tmpl w:val="B7AA88CE"/>
    <w:lvl w:ilvl="0" w:tplc="4BFC5D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1F7B96"/>
    <w:multiLevelType w:val="hybridMultilevel"/>
    <w:tmpl w:val="1A385538"/>
    <w:lvl w:ilvl="0" w:tplc="4BFC5D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A116A8"/>
    <w:multiLevelType w:val="hybridMultilevel"/>
    <w:tmpl w:val="A56CA4B2"/>
    <w:lvl w:ilvl="0" w:tplc="4BFC5D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F79"/>
    <w:rsid w:val="000C1166"/>
    <w:rsid w:val="001E751A"/>
    <w:rsid w:val="001F5C79"/>
    <w:rsid w:val="0021149B"/>
    <w:rsid w:val="002E079B"/>
    <w:rsid w:val="00322E71"/>
    <w:rsid w:val="00335F1E"/>
    <w:rsid w:val="003A776F"/>
    <w:rsid w:val="005D0249"/>
    <w:rsid w:val="00802F79"/>
    <w:rsid w:val="009301FF"/>
    <w:rsid w:val="00A46810"/>
    <w:rsid w:val="00B82CD2"/>
    <w:rsid w:val="00D34C98"/>
    <w:rsid w:val="00DA6234"/>
    <w:rsid w:val="00E37EEA"/>
    <w:rsid w:val="00FD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51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E37E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4511"/>
    <w:rPr>
      <w:rFonts w:ascii="Times New Roman" w:hAnsi="Times New Roman"/>
      <w:sz w:val="0"/>
      <w:szCs w:val="0"/>
    </w:rPr>
  </w:style>
  <w:style w:type="paragraph" w:styleId="Paragraphedeliste">
    <w:name w:val="List Paragraph"/>
    <w:basedOn w:val="Normal"/>
    <w:uiPriority w:val="99"/>
    <w:qFormat/>
    <w:rsid w:val="00802F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Zabulon</dc:creator>
  <cp:keywords/>
  <dc:description/>
  <cp:lastModifiedBy>Frédéric THOLLON</cp:lastModifiedBy>
  <cp:revision>9</cp:revision>
  <dcterms:created xsi:type="dcterms:W3CDTF">2011-08-31T08:43:00Z</dcterms:created>
  <dcterms:modified xsi:type="dcterms:W3CDTF">2011-10-13T16:43:00Z</dcterms:modified>
</cp:coreProperties>
</file>